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28"/>
          <w:szCs w:val="28"/>
        </w:rPr>
      </w:pPr>
      <w:bookmarkStart w:colFirst="0" w:colLast="0" w:name="_u28e8fyrovmk" w:id="0"/>
      <w:bookmarkEnd w:id="0"/>
      <w:r w:rsidDel="00000000" w:rsidR="00000000" w:rsidRPr="00000000">
        <w:rPr>
          <w:b w:val="1"/>
          <w:bCs w:val="1"/>
          <w:sz w:val="28"/>
          <w:szCs w:val="28"/>
          <w:rtl w:val="0"/>
        </w:rPr>
        <w:t xml:space="preserve">Indie Gold (Music Licensing and independent/up-and-coming artists)</w:t>
      </w:r>
    </w:p>
    <w:p w:rsidR="00000000" w:rsidDel="00000000" w:rsidP="00000000" w:rsidRDefault="00000000" w:rsidRPr="00000000" w14:paraId="00000002">
      <w:pPr>
        <w:pStyle w:val="Heading2"/>
        <w:keepNext w:val="0"/>
        <w:keepLines w:val="0"/>
        <w:spacing w:after="80" w:lineRule="auto"/>
        <w:rPr>
          <w:sz w:val="22"/>
          <w:szCs w:val="22"/>
        </w:rPr>
      </w:pPr>
      <w:bookmarkStart w:colFirst="0" w:colLast="0" w:name="_oiibnngt2sri" w:id="1"/>
      <w:bookmarkEnd w:id="1"/>
      <w:r w:rsidDel="00000000" w:rsidR="00000000" w:rsidRPr="00000000">
        <w:rPr>
          <w:sz w:val="22"/>
          <w:szCs w:val="22"/>
          <w:rtl w:val="0"/>
        </w:rPr>
        <w:t xml:space="preserve">This member interview is for music supervisors, licensing managers, and anyone passionate about using independent, unsigned, or emerging artists in commercial work. We want to celebrate the craft of discovery, the creative payoff of finding a unique sound, and how working with the indie world differs from licensing established, major-label tracks.</w:t>
      </w:r>
    </w:p>
    <w:p w:rsidR="00000000" w:rsidDel="00000000" w:rsidP="00000000" w:rsidRDefault="00000000" w:rsidRPr="00000000" w14:paraId="00000003">
      <w:pPr>
        <w:pStyle w:val="Heading3"/>
        <w:keepNext w:val="0"/>
        <w:keepLines w:val="0"/>
        <w:spacing w:before="280" w:lineRule="auto"/>
        <w:rPr>
          <w:b w:val="1"/>
          <w:bCs w:val="1"/>
          <w:color w:val="000000"/>
          <w:sz w:val="22"/>
          <w:szCs w:val="22"/>
        </w:rPr>
      </w:pPr>
      <w:bookmarkStart w:colFirst="0" w:colLast="0" w:name="_eu07emcbjkrg" w:id="2"/>
      <w:bookmarkEnd w:id="2"/>
      <w:r w:rsidDel="00000000" w:rsidR="00000000" w:rsidRPr="00000000">
        <w:rPr>
          <w:b w:val="1"/>
          <w:bCs w:val="1"/>
          <w:color w:val="000000"/>
          <w:sz w:val="22"/>
          <w:szCs w:val="22"/>
          <w:rtl w:val="0"/>
        </w:rPr>
        <w:t xml:space="preserve">Submission Requirements</w:t>
      </w:r>
    </w:p>
    <w:p w:rsidR="00000000" w:rsidDel="00000000" w:rsidP="00000000" w:rsidRDefault="00000000" w:rsidRPr="00000000" w14:paraId="00000004">
      <w:pPr>
        <w:numPr>
          <w:ilvl w:val="0"/>
          <w:numId w:val="1"/>
        </w:numPr>
        <w:spacing w:after="0" w:afterAutospacing="0" w:before="240" w:lineRule="auto"/>
        <w:ind w:left="720" w:hanging="360"/>
        <w:rPr/>
      </w:pPr>
      <w:r w:rsidDel="00000000" w:rsidR="00000000" w:rsidRPr="00000000">
        <w:rPr>
          <w:rtl w:val="0"/>
        </w:rPr>
        <w:t xml:space="preserve">Please supply a photo of yourself (ideally in  a musical context, at a gig, behind the decks if possible!)</w:t>
      </w:r>
    </w:p>
    <w:p w:rsidR="00000000" w:rsidDel="00000000" w:rsidP="00000000" w:rsidRDefault="00000000" w:rsidRPr="00000000" w14:paraId="00000005">
      <w:pPr>
        <w:numPr>
          <w:ilvl w:val="0"/>
          <w:numId w:val="1"/>
        </w:numPr>
        <w:spacing w:after="240" w:before="0" w:beforeAutospacing="0" w:lineRule="auto"/>
        <w:ind w:left="720" w:hanging="360"/>
        <w:rPr/>
      </w:pPr>
      <w:r w:rsidDel="00000000" w:rsidR="00000000" w:rsidRPr="00000000">
        <w:rPr>
          <w:rtl w:val="0"/>
        </w:rPr>
        <w:t xml:space="preserve">Share links to </w:t>
      </w:r>
      <w:r w:rsidDel="00000000" w:rsidR="00000000" w:rsidRPr="00000000">
        <w:rPr>
          <w:b w:val="1"/>
          <w:bCs w:val="1"/>
          <w:rtl w:val="0"/>
        </w:rPr>
        <w:t xml:space="preserve">2-3 projects</w:t>
      </w:r>
      <w:r w:rsidDel="00000000" w:rsidR="00000000" w:rsidRPr="00000000">
        <w:rPr>
          <w:rtl w:val="0"/>
        </w:rPr>
        <w:t xml:space="preserve"> where you successfully licensed an independent or emerging artist. A short sentence on why that particular placement was rewarding is also welcome!</w:t>
      </w:r>
    </w:p>
    <w:p w:rsidR="00000000" w:rsidDel="00000000" w:rsidP="00000000" w:rsidRDefault="00000000" w:rsidRPr="00000000" w14:paraId="00000006">
      <w:pPr>
        <w:pStyle w:val="Heading3"/>
        <w:keepNext w:val="0"/>
        <w:keepLines w:val="0"/>
        <w:spacing w:before="280" w:lineRule="auto"/>
        <w:rPr>
          <w:b w:val="1"/>
          <w:bCs w:val="1"/>
          <w:color w:val="000000"/>
        </w:rPr>
      </w:pPr>
      <w:bookmarkStart w:colFirst="0" w:colLast="0" w:name="_ri9m7h4hg3ut" w:id="3"/>
      <w:bookmarkEnd w:id="3"/>
      <w:r w:rsidDel="00000000" w:rsidR="00000000" w:rsidRPr="00000000">
        <w:rPr>
          <w:b w:val="1"/>
          <w:bCs w:val="1"/>
          <w:color w:val="000000"/>
          <w:rtl w:val="0"/>
        </w:rPr>
        <w:t xml:space="preserve">Questions</w:t>
      </w:r>
    </w:p>
    <w:p w:rsidR="00000000" w:rsidDel="00000000" w:rsidP="00000000" w:rsidRDefault="00000000" w:rsidRPr="00000000" w14:paraId="00000007">
      <w:pPr>
        <w:pStyle w:val="Heading4"/>
        <w:keepNext w:val="0"/>
        <w:keepLines w:val="0"/>
        <w:spacing w:after="40" w:before="240" w:lineRule="auto"/>
        <w:rPr>
          <w:color w:val="000000"/>
          <w:sz w:val="22"/>
          <w:szCs w:val="22"/>
        </w:rPr>
      </w:pPr>
      <w:bookmarkStart w:colFirst="0" w:colLast="0" w:name="_lb3ih5wb1zru" w:id="4"/>
      <w:bookmarkEnd w:id="4"/>
      <w:r w:rsidDel="00000000" w:rsidR="00000000" w:rsidRPr="00000000">
        <w:rPr>
          <w:b w:val="1"/>
          <w:bCs w:val="1"/>
          <w:color w:val="000000"/>
          <w:sz w:val="22"/>
          <w:szCs w:val="22"/>
          <w:rtl w:val="0"/>
        </w:rPr>
        <w:t xml:space="preserve">Discovery Zone: </w:t>
      </w:r>
      <w:r w:rsidDel="00000000" w:rsidR="00000000" w:rsidRPr="00000000">
        <w:rPr>
          <w:color w:val="000000"/>
          <w:sz w:val="22"/>
          <w:szCs w:val="22"/>
          <w:rtl w:val="0"/>
        </w:rPr>
        <w:t xml:space="preserve">Where are you currently finding your most exciting independent or emerging artists in a way that beats the algorithm? </w:t>
      </w:r>
      <w:r w:rsidDel="00000000" w:rsidR="00000000" w:rsidRPr="00000000">
        <w:rPr>
          <w:rtl w:val="0"/>
        </w:rPr>
      </w:r>
    </w:p>
    <w:p w:rsidR="00000000" w:rsidDel="00000000" w:rsidP="00000000" w:rsidRDefault="00000000" w:rsidRPr="00000000" w14:paraId="00000008">
      <w:pPr>
        <w:pStyle w:val="Heading4"/>
        <w:keepNext w:val="0"/>
        <w:keepLines w:val="0"/>
        <w:spacing w:after="40" w:before="240" w:lineRule="auto"/>
        <w:rPr>
          <w:color w:val="000000"/>
          <w:sz w:val="22"/>
          <w:szCs w:val="22"/>
        </w:rPr>
      </w:pPr>
      <w:bookmarkStart w:colFirst="0" w:colLast="0" w:name="_69jxben2eyxx" w:id="5"/>
      <w:bookmarkEnd w:id="5"/>
      <w:r w:rsidDel="00000000" w:rsidR="00000000" w:rsidRPr="00000000">
        <w:rPr>
          <w:b w:val="1"/>
          <w:bCs w:val="1"/>
          <w:color w:val="000000"/>
          <w:sz w:val="22"/>
          <w:szCs w:val="22"/>
          <w:rtl w:val="0"/>
        </w:rPr>
        <w:t xml:space="preserve">The Creative Edge: </w:t>
      </w:r>
      <w:r w:rsidDel="00000000" w:rsidR="00000000" w:rsidRPr="00000000">
        <w:rPr>
          <w:color w:val="000000"/>
          <w:sz w:val="22"/>
          <w:szCs w:val="22"/>
          <w:rtl w:val="0"/>
        </w:rPr>
        <w:t xml:space="preserve">In your view, what is the single biggest creative advantage an independent or emerging track offers over a well-known, established hit song when scoring a commercial?</w:t>
      </w:r>
    </w:p>
    <w:p w:rsidR="00000000" w:rsidDel="00000000" w:rsidP="00000000" w:rsidRDefault="00000000" w:rsidRPr="00000000" w14:paraId="00000009">
      <w:pPr>
        <w:pStyle w:val="Heading4"/>
        <w:keepNext w:val="0"/>
        <w:keepLines w:val="0"/>
        <w:spacing w:after="40" w:before="240" w:lineRule="auto"/>
        <w:rPr>
          <w:color w:val="000000"/>
          <w:sz w:val="22"/>
          <w:szCs w:val="22"/>
        </w:rPr>
      </w:pPr>
      <w:bookmarkStart w:colFirst="0" w:colLast="0" w:name="_4iidulr6boe9" w:id="6"/>
      <w:bookmarkEnd w:id="6"/>
      <w:r w:rsidDel="00000000" w:rsidR="00000000" w:rsidRPr="00000000">
        <w:rPr>
          <w:b w:val="1"/>
          <w:bCs w:val="1"/>
          <w:color w:val="000000"/>
          <w:sz w:val="22"/>
          <w:szCs w:val="22"/>
          <w:rtl w:val="0"/>
        </w:rPr>
        <w:t xml:space="preserve">The Indie Pitch: </w:t>
      </w:r>
      <w:r w:rsidDel="00000000" w:rsidR="00000000" w:rsidRPr="00000000">
        <w:rPr>
          <w:color w:val="000000"/>
          <w:sz w:val="22"/>
          <w:szCs w:val="22"/>
          <w:rtl w:val="0"/>
        </w:rPr>
        <w:t xml:space="preserve">When you bring an unknown artist to a creative team or client, what is your most effective strategy for getting them to trust and embrace the new sound?</w:t>
      </w:r>
    </w:p>
    <w:p w:rsidR="00000000" w:rsidDel="00000000" w:rsidP="00000000" w:rsidRDefault="00000000" w:rsidRPr="00000000" w14:paraId="0000000A">
      <w:pPr>
        <w:pStyle w:val="Heading4"/>
        <w:keepNext w:val="0"/>
        <w:keepLines w:val="0"/>
        <w:spacing w:after="40" w:before="240" w:lineRule="auto"/>
        <w:rPr>
          <w:color w:val="000000"/>
          <w:sz w:val="22"/>
          <w:szCs w:val="22"/>
        </w:rPr>
      </w:pPr>
      <w:bookmarkStart w:colFirst="0" w:colLast="0" w:name="_g7j5tftslxuu" w:id="7"/>
      <w:bookmarkEnd w:id="7"/>
      <w:r w:rsidDel="00000000" w:rsidR="00000000" w:rsidRPr="00000000">
        <w:rPr>
          <w:b w:val="1"/>
          <w:bCs w:val="1"/>
          <w:color w:val="000000"/>
          <w:sz w:val="22"/>
          <w:szCs w:val="22"/>
          <w:rtl w:val="0"/>
        </w:rPr>
        <w:t xml:space="preserve">Selling In, Selling Out</w:t>
      </w:r>
      <w:r w:rsidDel="00000000" w:rsidR="00000000" w:rsidRPr="00000000">
        <w:rPr>
          <w:color w:val="000000"/>
          <w:sz w:val="22"/>
          <w:szCs w:val="22"/>
          <w:rtl w:val="0"/>
        </w:rPr>
        <w:t xml:space="preserve">:  And how do you sell in the idea of brand partnerships to musicians and bands who may be ambivalent about it (or is that not so much of an issue these days?)</w:t>
      </w:r>
    </w:p>
    <w:p w:rsidR="00000000" w:rsidDel="00000000" w:rsidP="00000000" w:rsidRDefault="00000000" w:rsidRPr="00000000" w14:paraId="0000000B">
      <w:pPr>
        <w:pStyle w:val="Heading4"/>
        <w:keepNext w:val="0"/>
        <w:keepLines w:val="0"/>
        <w:spacing w:after="40" w:before="240" w:lineRule="auto"/>
        <w:rPr>
          <w:color w:val="000000"/>
          <w:sz w:val="22"/>
          <w:szCs w:val="22"/>
        </w:rPr>
      </w:pPr>
      <w:bookmarkStart w:colFirst="0" w:colLast="0" w:name="_9ap21ikw8mj7" w:id="8"/>
      <w:bookmarkEnd w:id="8"/>
      <w:r w:rsidDel="00000000" w:rsidR="00000000" w:rsidRPr="00000000">
        <w:rPr>
          <w:b w:val="1"/>
          <w:bCs w:val="1"/>
          <w:color w:val="000000"/>
          <w:sz w:val="22"/>
          <w:szCs w:val="22"/>
          <w:rtl w:val="0"/>
        </w:rPr>
        <w:t xml:space="preserve">Simplicity vs. Complexity: </w:t>
      </w:r>
      <w:r w:rsidDel="00000000" w:rsidR="00000000" w:rsidRPr="00000000">
        <w:rPr>
          <w:color w:val="000000"/>
          <w:sz w:val="22"/>
          <w:szCs w:val="22"/>
          <w:rtl w:val="0"/>
        </w:rPr>
        <w:t xml:space="preserve">Does working </w:t>
      </w:r>
      <w:r w:rsidDel="00000000" w:rsidR="00000000" w:rsidRPr="00000000">
        <w:rPr>
          <w:color w:val="000000"/>
          <w:sz w:val="22"/>
          <w:szCs w:val="22"/>
          <w:rtl w:val="0"/>
        </w:rPr>
        <w:t xml:space="preserve">with independent artists mean a more streamlined licensing process? Or is it more idiosyncratic and tricky? Can you describe an instance where dealing directly with an artist or a small label made the clearance process surprisingly smooth and fast?</w:t>
      </w:r>
    </w:p>
    <w:p w:rsidR="00000000" w:rsidDel="00000000" w:rsidP="00000000" w:rsidRDefault="00000000" w:rsidRPr="00000000" w14:paraId="0000000C">
      <w:pPr>
        <w:pStyle w:val="Heading4"/>
        <w:keepNext w:val="0"/>
        <w:keepLines w:val="0"/>
        <w:spacing w:after="40" w:before="240" w:lineRule="auto"/>
        <w:rPr>
          <w:color w:val="000000"/>
          <w:sz w:val="22"/>
          <w:szCs w:val="22"/>
        </w:rPr>
      </w:pPr>
      <w:bookmarkStart w:colFirst="0" w:colLast="0" w:name="_jtky99151p8z" w:id="9"/>
      <w:bookmarkEnd w:id="9"/>
      <w:r w:rsidDel="00000000" w:rsidR="00000000" w:rsidRPr="00000000">
        <w:rPr>
          <w:b w:val="1"/>
          <w:bCs w:val="1"/>
          <w:color w:val="000000"/>
          <w:sz w:val="22"/>
          <w:szCs w:val="22"/>
          <w:rtl w:val="0"/>
        </w:rPr>
        <w:t xml:space="preserve">Social Value: </w:t>
      </w:r>
      <w:r w:rsidDel="00000000" w:rsidR="00000000" w:rsidRPr="00000000">
        <w:rPr>
          <w:color w:val="000000"/>
          <w:sz w:val="22"/>
          <w:szCs w:val="22"/>
          <w:rtl w:val="0"/>
        </w:rPr>
        <w:t xml:space="preserve">How important is an independent artist's </w:t>
      </w:r>
      <w:r w:rsidDel="00000000" w:rsidR="00000000" w:rsidRPr="00000000">
        <w:rPr>
          <w:b w:val="1"/>
          <w:bCs w:val="1"/>
          <w:color w:val="000000"/>
          <w:sz w:val="22"/>
          <w:szCs w:val="22"/>
          <w:rtl w:val="0"/>
        </w:rPr>
        <w:t xml:space="preserve">social media presence, following size, or content style</w:t>
      </w:r>
      <w:r w:rsidDel="00000000" w:rsidR="00000000" w:rsidRPr="00000000">
        <w:rPr>
          <w:color w:val="000000"/>
          <w:sz w:val="22"/>
          <w:szCs w:val="22"/>
          <w:rtl w:val="0"/>
        </w:rPr>
        <w:t xml:space="preserve"> when you are considering them for a licensing deal? Does their digital footprint add concrete value to the placement, and how do you measure that?</w:t>
      </w:r>
    </w:p>
    <w:p w:rsidR="00000000" w:rsidDel="00000000" w:rsidP="00000000" w:rsidRDefault="00000000" w:rsidRPr="00000000" w14:paraId="0000000D">
      <w:pPr>
        <w:pStyle w:val="Heading4"/>
        <w:keepNext w:val="0"/>
        <w:keepLines w:val="0"/>
        <w:spacing w:after="40" w:before="240" w:lineRule="auto"/>
        <w:rPr>
          <w:color w:val="000000"/>
          <w:sz w:val="22"/>
          <w:szCs w:val="22"/>
        </w:rPr>
      </w:pPr>
      <w:bookmarkStart w:colFirst="0" w:colLast="0" w:name="_2f4k2pwd98tt" w:id="10"/>
      <w:bookmarkEnd w:id="10"/>
      <w:r w:rsidDel="00000000" w:rsidR="00000000" w:rsidRPr="00000000">
        <w:rPr>
          <w:b w:val="1"/>
          <w:bCs w:val="1"/>
          <w:color w:val="000000"/>
          <w:sz w:val="22"/>
          <w:szCs w:val="22"/>
          <w:rtl w:val="0"/>
        </w:rPr>
        <w:t xml:space="preserve">The Post-Placement Buzz: </w:t>
      </w:r>
      <w:r w:rsidDel="00000000" w:rsidR="00000000" w:rsidRPr="00000000">
        <w:rPr>
          <w:color w:val="000000"/>
          <w:sz w:val="22"/>
          <w:szCs w:val="22"/>
          <w:rtl w:val="0"/>
        </w:rPr>
        <w:t xml:space="preserve">What is the most rewarding way you've seen an advertising placement directly and positively impact the career of an emerging artist you've worked with?</w:t>
      </w:r>
    </w:p>
    <w:p w:rsidR="00000000" w:rsidDel="00000000" w:rsidP="00000000" w:rsidRDefault="00000000" w:rsidRPr="00000000" w14:paraId="0000000E">
      <w:pPr>
        <w:pStyle w:val="Heading4"/>
        <w:keepNext w:val="0"/>
        <w:keepLines w:val="0"/>
        <w:spacing w:after="40" w:before="240" w:lineRule="auto"/>
        <w:rPr>
          <w:color w:val="000000"/>
          <w:sz w:val="22"/>
          <w:szCs w:val="22"/>
        </w:rPr>
      </w:pPr>
      <w:bookmarkStart w:colFirst="0" w:colLast="0" w:name="_xsd54tfq6tg6" w:id="11"/>
      <w:bookmarkEnd w:id="11"/>
      <w:r w:rsidDel="00000000" w:rsidR="00000000" w:rsidRPr="00000000">
        <w:rPr>
          <w:b w:val="1"/>
          <w:bCs w:val="1"/>
          <w:color w:val="000000"/>
          <w:sz w:val="22"/>
          <w:szCs w:val="22"/>
          <w:rtl w:val="0"/>
        </w:rPr>
        <w:t xml:space="preserve">Advice for Up-and-Comers: </w:t>
      </w:r>
      <w:r w:rsidDel="00000000" w:rsidR="00000000" w:rsidRPr="00000000">
        <w:rPr>
          <w:color w:val="000000"/>
          <w:sz w:val="22"/>
          <w:szCs w:val="22"/>
          <w:rtl w:val="0"/>
        </w:rPr>
        <w:t xml:space="preserve">If you could give one piece of advice to an emerging artist hoping to get their music placed in advertising, what is the most important thing they need to have ready from a business or clearance perspective?</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